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3F14" w14:textId="500F64F3" w:rsidR="00060731" w:rsidRDefault="00307E3D">
      <w:r>
        <w:rPr>
          <w:noProof/>
        </w:rPr>
        <w:drawing>
          <wp:inline distT="0" distB="0" distL="0" distR="0" wp14:anchorId="0A631649" wp14:editId="165AB5A1">
            <wp:extent cx="1779009" cy="947697"/>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basevents.png"/>
                    <pic:cNvPicPr/>
                  </pic:nvPicPr>
                  <pic:blipFill>
                    <a:blip r:embed="rId7">
                      <a:extLst>
                        <a:ext uri="{28A0092B-C50C-407E-A947-70E740481C1C}">
                          <a14:useLocalDpi xmlns:a14="http://schemas.microsoft.com/office/drawing/2010/main" val="0"/>
                        </a:ext>
                      </a:extLst>
                    </a:blip>
                    <a:stretch>
                      <a:fillRect/>
                    </a:stretch>
                  </pic:blipFill>
                  <pic:spPr>
                    <a:xfrm>
                      <a:off x="0" y="0"/>
                      <a:ext cx="1779009" cy="947697"/>
                    </a:xfrm>
                    <a:prstGeom prst="rect">
                      <a:avLst/>
                    </a:prstGeom>
                  </pic:spPr>
                </pic:pic>
              </a:graphicData>
            </a:graphic>
          </wp:inline>
        </w:drawing>
      </w:r>
      <w:r w:rsidR="0099438C">
        <w:rPr>
          <w:noProof/>
        </w:rPr>
        <w:drawing>
          <wp:inline distT="0" distB="0" distL="0" distR="0" wp14:anchorId="79A095DE" wp14:editId="50C92C4B">
            <wp:extent cx="838200" cy="913602"/>
            <wp:effectExtent l="0" t="0" r="0" b="1270"/>
            <wp:docPr id="4" name="Afbeelding 4" descr="Afbeelding met clipart, Graphics, illustratie, Stenci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clipart, Graphics, illustratie, Stenci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896" cy="940520"/>
                    </a:xfrm>
                    <a:prstGeom prst="rect">
                      <a:avLst/>
                    </a:prstGeom>
                  </pic:spPr>
                </pic:pic>
              </a:graphicData>
            </a:graphic>
          </wp:inline>
        </w:drawing>
      </w:r>
    </w:p>
    <w:p w14:paraId="415EAB3F" w14:textId="2A395D8E" w:rsidR="00437680" w:rsidRPr="003A2E53" w:rsidRDefault="0099438C">
      <w:pPr>
        <w:rPr>
          <w:b/>
          <w:i/>
          <w:sz w:val="28"/>
          <w:szCs w:val="28"/>
          <w:lang w:val="en-GB"/>
        </w:rPr>
      </w:pPr>
      <w:r w:rsidRPr="003A2E53">
        <w:rPr>
          <w:b/>
          <w:i/>
          <w:sz w:val="28"/>
          <w:szCs w:val="28"/>
          <w:lang w:val="en-GB"/>
        </w:rPr>
        <w:t>International Basketball Trophy</w:t>
      </w:r>
      <w:r w:rsidR="00307E3D" w:rsidRPr="003A2E53">
        <w:rPr>
          <w:b/>
          <w:i/>
          <w:sz w:val="28"/>
          <w:szCs w:val="28"/>
          <w:lang w:val="en-GB"/>
        </w:rPr>
        <w:t xml:space="preserve"> 202</w:t>
      </w:r>
      <w:r w:rsidR="00505108">
        <w:rPr>
          <w:b/>
          <w:i/>
          <w:sz w:val="28"/>
          <w:szCs w:val="28"/>
          <w:lang w:val="en-GB"/>
        </w:rPr>
        <w:t>6</w:t>
      </w:r>
      <w:r w:rsidR="00307E3D" w:rsidRPr="003A2E53">
        <w:rPr>
          <w:b/>
          <w:i/>
          <w:sz w:val="28"/>
          <w:szCs w:val="28"/>
          <w:lang w:val="en-GB"/>
        </w:rPr>
        <w:br/>
      </w:r>
      <w:r w:rsidRPr="003A2E53">
        <w:rPr>
          <w:b/>
          <w:i/>
          <w:sz w:val="28"/>
          <w:szCs w:val="28"/>
          <w:lang w:val="en-GB"/>
        </w:rPr>
        <w:t>Bru</w:t>
      </w:r>
      <w:r w:rsidR="00845C2F" w:rsidRPr="003A2E53">
        <w:rPr>
          <w:b/>
          <w:i/>
          <w:sz w:val="28"/>
          <w:szCs w:val="28"/>
          <w:lang w:val="en-GB"/>
        </w:rPr>
        <w:t xml:space="preserve">ges </w:t>
      </w:r>
      <w:r w:rsidR="003A2E53" w:rsidRPr="003A2E53">
        <w:rPr>
          <w:b/>
          <w:i/>
          <w:sz w:val="28"/>
          <w:szCs w:val="28"/>
          <w:lang w:val="en-GB"/>
        </w:rPr>
        <w:t>Saturday</w:t>
      </w:r>
      <w:r w:rsidR="00307E3D" w:rsidRPr="003A2E53">
        <w:rPr>
          <w:b/>
          <w:i/>
          <w:sz w:val="28"/>
          <w:szCs w:val="28"/>
          <w:lang w:val="en-GB"/>
        </w:rPr>
        <w:t xml:space="preserve"> </w:t>
      </w:r>
      <w:r w:rsidR="000E2C9B">
        <w:rPr>
          <w:b/>
          <w:i/>
          <w:sz w:val="28"/>
          <w:szCs w:val="28"/>
          <w:lang w:val="en-GB"/>
        </w:rPr>
        <w:t>1</w:t>
      </w:r>
      <w:r w:rsidR="00505108">
        <w:rPr>
          <w:b/>
          <w:i/>
          <w:sz w:val="28"/>
          <w:szCs w:val="28"/>
          <w:lang w:val="en-GB"/>
        </w:rPr>
        <w:t>1</w:t>
      </w:r>
      <w:r w:rsidR="003A2E53" w:rsidRPr="003A2E53">
        <w:rPr>
          <w:b/>
          <w:i/>
          <w:sz w:val="28"/>
          <w:szCs w:val="28"/>
          <w:lang w:val="en-GB"/>
        </w:rPr>
        <w:t xml:space="preserve">th. </w:t>
      </w:r>
      <w:r w:rsidR="000D38FE" w:rsidRPr="003A2E53">
        <w:rPr>
          <w:b/>
          <w:i/>
          <w:sz w:val="28"/>
          <w:szCs w:val="28"/>
          <w:lang w:val="en-GB"/>
        </w:rPr>
        <w:t xml:space="preserve"> </w:t>
      </w:r>
      <w:r w:rsidR="003A2E53" w:rsidRPr="003A2E53">
        <w:rPr>
          <w:b/>
          <w:i/>
          <w:sz w:val="28"/>
          <w:szCs w:val="28"/>
          <w:lang w:val="en-GB"/>
        </w:rPr>
        <w:t>and</w:t>
      </w:r>
      <w:r w:rsidR="000D38FE" w:rsidRPr="003A2E53">
        <w:rPr>
          <w:b/>
          <w:i/>
          <w:sz w:val="28"/>
          <w:szCs w:val="28"/>
          <w:lang w:val="en-GB"/>
        </w:rPr>
        <w:t xml:space="preserve"> </w:t>
      </w:r>
      <w:r w:rsidR="003A2E53" w:rsidRPr="003A2E53">
        <w:rPr>
          <w:b/>
          <w:i/>
          <w:sz w:val="28"/>
          <w:szCs w:val="28"/>
          <w:lang w:val="en-GB"/>
        </w:rPr>
        <w:t>Sunday</w:t>
      </w:r>
      <w:r w:rsidR="000D38FE" w:rsidRPr="003A2E53">
        <w:rPr>
          <w:b/>
          <w:i/>
          <w:sz w:val="28"/>
          <w:szCs w:val="28"/>
          <w:lang w:val="en-GB"/>
        </w:rPr>
        <w:t xml:space="preserve"> </w:t>
      </w:r>
      <w:proofErr w:type="spellStart"/>
      <w:r w:rsidR="003A2E53" w:rsidRPr="003A2E53">
        <w:rPr>
          <w:b/>
          <w:i/>
          <w:sz w:val="28"/>
          <w:szCs w:val="28"/>
          <w:lang w:val="en-GB"/>
        </w:rPr>
        <w:t>april</w:t>
      </w:r>
      <w:proofErr w:type="spellEnd"/>
      <w:r w:rsidR="003A2E53" w:rsidRPr="003A2E53">
        <w:rPr>
          <w:b/>
          <w:i/>
          <w:sz w:val="28"/>
          <w:szCs w:val="28"/>
          <w:lang w:val="en-GB"/>
        </w:rPr>
        <w:t xml:space="preserve"> </w:t>
      </w:r>
      <w:r w:rsidR="000E2C9B">
        <w:rPr>
          <w:b/>
          <w:i/>
          <w:sz w:val="28"/>
          <w:szCs w:val="28"/>
          <w:lang w:val="en-GB"/>
        </w:rPr>
        <w:t>1</w:t>
      </w:r>
      <w:r w:rsidR="00505108">
        <w:rPr>
          <w:b/>
          <w:i/>
          <w:sz w:val="28"/>
          <w:szCs w:val="28"/>
          <w:lang w:val="en-GB"/>
        </w:rPr>
        <w:t>2</w:t>
      </w:r>
      <w:r w:rsidR="003A2E53" w:rsidRPr="003A2E53">
        <w:rPr>
          <w:b/>
          <w:i/>
          <w:sz w:val="28"/>
          <w:szCs w:val="28"/>
          <w:lang w:val="en-GB"/>
        </w:rPr>
        <w:t>th.</w:t>
      </w:r>
      <w:r w:rsidR="00307E3D" w:rsidRPr="003A2E53">
        <w:rPr>
          <w:b/>
          <w:i/>
          <w:sz w:val="28"/>
          <w:szCs w:val="28"/>
          <w:lang w:val="en-GB"/>
        </w:rPr>
        <w:t xml:space="preserve"> </w:t>
      </w:r>
      <w:r w:rsidR="00307E3D" w:rsidRPr="003A2E53">
        <w:rPr>
          <w:b/>
          <w:i/>
          <w:sz w:val="28"/>
          <w:szCs w:val="28"/>
          <w:lang w:val="en-GB"/>
        </w:rPr>
        <w:br/>
      </w:r>
      <w:r w:rsidR="003A2E53" w:rsidRPr="003A2E53">
        <w:rPr>
          <w:b/>
          <w:i/>
          <w:sz w:val="28"/>
          <w:szCs w:val="28"/>
          <w:lang w:val="en-GB"/>
        </w:rPr>
        <w:t>Tournament for U14/U16 and U18 boys</w:t>
      </w:r>
      <w:r w:rsidR="007D2A81" w:rsidRPr="003A2E53">
        <w:rPr>
          <w:b/>
          <w:i/>
          <w:sz w:val="28"/>
          <w:szCs w:val="28"/>
          <w:lang w:val="en-GB"/>
        </w:rPr>
        <w:t xml:space="preserve"> </w:t>
      </w:r>
      <w:r w:rsidR="00437680" w:rsidRPr="003A2E53">
        <w:rPr>
          <w:b/>
          <w:i/>
          <w:sz w:val="28"/>
          <w:szCs w:val="28"/>
          <w:lang w:val="en-GB"/>
        </w:rPr>
        <w:br/>
      </w:r>
      <w:hyperlink r:id="rId9" w:history="1">
        <w:r w:rsidR="00437680" w:rsidRPr="003A2E53">
          <w:rPr>
            <w:rStyle w:val="Hyperlink"/>
            <w:b/>
            <w:i/>
            <w:sz w:val="28"/>
            <w:szCs w:val="28"/>
            <w:lang w:val="en-GB"/>
          </w:rPr>
          <w:t>www.flabasevents.com</w:t>
        </w:r>
      </w:hyperlink>
      <w:r w:rsidR="00437680" w:rsidRPr="003A2E53">
        <w:rPr>
          <w:b/>
          <w:i/>
          <w:sz w:val="28"/>
          <w:szCs w:val="28"/>
          <w:lang w:val="en-GB"/>
        </w:rPr>
        <w:br/>
      </w:r>
      <w:hyperlink r:id="rId10" w:history="1">
        <w:r w:rsidR="00437680" w:rsidRPr="003A2E53">
          <w:rPr>
            <w:rStyle w:val="Hyperlink"/>
            <w:b/>
            <w:i/>
            <w:sz w:val="28"/>
            <w:szCs w:val="28"/>
            <w:lang w:val="en-GB"/>
          </w:rPr>
          <w:t>flabasevents@gmail.com</w:t>
        </w:r>
      </w:hyperlink>
      <w:r w:rsidR="00437680" w:rsidRPr="003A2E53">
        <w:rPr>
          <w:b/>
          <w:i/>
          <w:sz w:val="28"/>
          <w:szCs w:val="28"/>
          <w:lang w:val="en-GB"/>
        </w:rPr>
        <w:br/>
        <w:t>(0032)(0)473373966</w:t>
      </w:r>
    </w:p>
    <w:p w14:paraId="67DC6694" w14:textId="77777777" w:rsidR="00307E3D" w:rsidRDefault="007D2A81">
      <w:r>
        <w:rPr>
          <w:noProof/>
        </w:rPr>
        <w:drawing>
          <wp:inline distT="0" distB="0" distL="0" distR="0" wp14:anchorId="6DC8B2B4" wp14:editId="477C938F">
            <wp:extent cx="4610100" cy="1744980"/>
            <wp:effectExtent l="0" t="0" r="0" b="7620"/>
            <wp:docPr id="2" name="Afbeelding 2" descr="C:\Users\BIBAD07\AppData\Local\Microsoft\Windows\INetCache\Content.MSO\D12CA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AD07\AppData\Local\Microsoft\Windows\INetCache\Content.MSO\D12CA8F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744980"/>
                    </a:xfrm>
                    <a:prstGeom prst="rect">
                      <a:avLst/>
                    </a:prstGeom>
                    <a:noFill/>
                    <a:ln>
                      <a:noFill/>
                    </a:ln>
                  </pic:spPr>
                </pic:pic>
              </a:graphicData>
            </a:graphic>
          </wp:inline>
        </w:drawing>
      </w:r>
    </w:p>
    <w:p w14:paraId="03200568" w14:textId="314FDFEA" w:rsidR="003A2E53" w:rsidRPr="003A2E53" w:rsidRDefault="003A2E53" w:rsidP="003A2E53">
      <w:pPr>
        <w:rPr>
          <w:sz w:val="24"/>
          <w:szCs w:val="24"/>
          <w:lang w:val="en-GB"/>
        </w:rPr>
      </w:pPr>
      <w:r w:rsidRPr="003A2E53">
        <w:rPr>
          <w:sz w:val="24"/>
          <w:szCs w:val="24"/>
          <w:lang w:val="en-GB"/>
        </w:rPr>
        <w:t xml:space="preserve">Play exciting matches against teams from Flanders, Wallonia, the Netherlands and possibly from other countries. The matches are played in KTA Brugge within walking distance of the beautiful </w:t>
      </w:r>
      <w:proofErr w:type="spellStart"/>
      <w:r w:rsidRPr="003A2E53">
        <w:rPr>
          <w:sz w:val="24"/>
          <w:szCs w:val="24"/>
          <w:lang w:val="en-GB"/>
        </w:rPr>
        <w:t>center</w:t>
      </w:r>
      <w:proofErr w:type="spellEnd"/>
      <w:r w:rsidRPr="003A2E53">
        <w:rPr>
          <w:sz w:val="24"/>
          <w:szCs w:val="24"/>
          <w:lang w:val="en-GB"/>
        </w:rPr>
        <w:t xml:space="preserve"> of Bruges and the train station.</w:t>
      </w:r>
    </w:p>
    <w:p w14:paraId="796FCE80" w14:textId="77777777" w:rsidR="003A2E53" w:rsidRPr="003A2E53" w:rsidRDefault="003A2E53" w:rsidP="003A2E53">
      <w:pPr>
        <w:rPr>
          <w:sz w:val="24"/>
          <w:szCs w:val="24"/>
          <w:lang w:val="en-GB"/>
        </w:rPr>
      </w:pPr>
      <w:r w:rsidRPr="003A2E53">
        <w:rPr>
          <w:sz w:val="24"/>
          <w:szCs w:val="24"/>
          <w:lang w:val="en-GB"/>
        </w:rPr>
        <w:t>The competition schedules, results and rankings can be consulted at any time via a handy app. so you can follow it wherever you are.</w:t>
      </w:r>
    </w:p>
    <w:p w14:paraId="51520F7E" w14:textId="77777777" w:rsidR="003A2E53" w:rsidRPr="003A2E53" w:rsidRDefault="003A2E53" w:rsidP="003A2E53">
      <w:pPr>
        <w:rPr>
          <w:sz w:val="24"/>
          <w:szCs w:val="24"/>
          <w:lang w:val="en-GB"/>
        </w:rPr>
      </w:pPr>
      <w:r w:rsidRPr="003A2E53">
        <w:rPr>
          <w:sz w:val="24"/>
          <w:szCs w:val="24"/>
          <w:lang w:val="en-GB"/>
        </w:rPr>
        <w:t>All teams are presented in advance in a digital tournament booklet that you can distribute to parents and other supporters of the club.</w:t>
      </w:r>
    </w:p>
    <w:p w14:paraId="54292C83" w14:textId="77777777" w:rsidR="003A2E53" w:rsidRPr="003A2E53" w:rsidRDefault="003A2E53" w:rsidP="003A2E53">
      <w:pPr>
        <w:rPr>
          <w:sz w:val="24"/>
          <w:szCs w:val="24"/>
          <w:lang w:val="en-GB"/>
        </w:rPr>
      </w:pPr>
      <w:r w:rsidRPr="003A2E53">
        <w:rPr>
          <w:sz w:val="24"/>
          <w:szCs w:val="24"/>
          <w:lang w:val="en-GB"/>
        </w:rPr>
        <w:t>-New ! Earn your registration fee back. If you can convince a self-employed person or company to sponsor your registration fee, we will place this sponsor free of charge in the tournament program booklet and on our website</w:t>
      </w:r>
    </w:p>
    <w:p w14:paraId="4A9D9254" w14:textId="77777777" w:rsidR="003A2E53" w:rsidRPr="003A2E53" w:rsidRDefault="003A2E53" w:rsidP="003A2E53">
      <w:pPr>
        <w:rPr>
          <w:sz w:val="24"/>
          <w:szCs w:val="24"/>
          <w:lang w:val="en-GB"/>
        </w:rPr>
      </w:pPr>
    </w:p>
    <w:p w14:paraId="1A037A35" w14:textId="77777777" w:rsidR="003A2E53" w:rsidRPr="003A2E53" w:rsidRDefault="003A2E53" w:rsidP="003A2E53">
      <w:pPr>
        <w:rPr>
          <w:sz w:val="24"/>
          <w:szCs w:val="24"/>
          <w:lang w:val="en-GB"/>
        </w:rPr>
      </w:pPr>
      <w:r w:rsidRPr="003A2E53">
        <w:rPr>
          <w:sz w:val="24"/>
          <w:szCs w:val="24"/>
          <w:lang w:val="en-GB"/>
        </w:rPr>
        <w:t>Participation:</w:t>
      </w:r>
    </w:p>
    <w:p w14:paraId="127406FE" w14:textId="77777777" w:rsidR="003A2E53" w:rsidRPr="003A2E53" w:rsidRDefault="003A2E53" w:rsidP="003A2E53">
      <w:pPr>
        <w:rPr>
          <w:sz w:val="24"/>
          <w:szCs w:val="24"/>
          <w:lang w:val="en-GB"/>
        </w:rPr>
      </w:pPr>
      <w:r w:rsidRPr="003A2E53">
        <w:rPr>
          <w:sz w:val="24"/>
          <w:szCs w:val="24"/>
          <w:lang w:val="en-GB"/>
        </w:rPr>
        <w:t>To participate in the tournament, each player must purchase a Players Pass. This Players Pass entitles you to the following:</w:t>
      </w:r>
    </w:p>
    <w:p w14:paraId="083CF98C" w14:textId="77777777" w:rsidR="003A2E53" w:rsidRPr="003A2E53" w:rsidRDefault="003A2E53" w:rsidP="003A2E53">
      <w:pPr>
        <w:rPr>
          <w:sz w:val="24"/>
          <w:szCs w:val="24"/>
          <w:lang w:val="en-GB"/>
        </w:rPr>
      </w:pPr>
      <w:r w:rsidRPr="003A2E53">
        <w:rPr>
          <w:sz w:val="24"/>
          <w:szCs w:val="24"/>
          <w:lang w:val="en-GB"/>
        </w:rPr>
        <w:t>- an original tournament T-shirt</w:t>
      </w:r>
    </w:p>
    <w:p w14:paraId="263E16F9" w14:textId="77777777" w:rsidR="003A2E53" w:rsidRPr="003A2E53" w:rsidRDefault="003A2E53" w:rsidP="003A2E53">
      <w:pPr>
        <w:rPr>
          <w:sz w:val="24"/>
          <w:szCs w:val="24"/>
          <w:lang w:val="en-GB"/>
        </w:rPr>
      </w:pPr>
      <w:r w:rsidRPr="003A2E53">
        <w:rPr>
          <w:sz w:val="24"/>
          <w:szCs w:val="24"/>
          <w:lang w:val="en-GB"/>
        </w:rPr>
        <w:t>-  a medal</w:t>
      </w:r>
    </w:p>
    <w:p w14:paraId="37042141" w14:textId="77777777" w:rsidR="003A2E53" w:rsidRPr="003A2E53" w:rsidRDefault="003A2E53" w:rsidP="003A2E53">
      <w:pPr>
        <w:rPr>
          <w:sz w:val="24"/>
          <w:szCs w:val="24"/>
          <w:lang w:val="en-GB"/>
        </w:rPr>
      </w:pPr>
      <w:r w:rsidRPr="003A2E53">
        <w:rPr>
          <w:sz w:val="24"/>
          <w:szCs w:val="24"/>
          <w:lang w:val="en-GB"/>
        </w:rPr>
        <w:t>- a nice trophy for the team</w:t>
      </w:r>
    </w:p>
    <w:p w14:paraId="347C8970" w14:textId="77777777" w:rsidR="003A2E53" w:rsidRPr="003A2E53" w:rsidRDefault="003A2E53" w:rsidP="003A2E53">
      <w:pPr>
        <w:rPr>
          <w:sz w:val="24"/>
          <w:szCs w:val="24"/>
          <w:lang w:val="en-GB"/>
        </w:rPr>
      </w:pPr>
      <w:r w:rsidRPr="003A2E53">
        <w:rPr>
          <w:sz w:val="24"/>
          <w:szCs w:val="24"/>
          <w:lang w:val="en-GB"/>
        </w:rPr>
        <w:lastRenderedPageBreak/>
        <w:t>This Players Pass costs 27.50 euros per player (20 euros without T-shirt). The 12th pass, on the other hand, is always free. There is also a free Coach Pass for the (head) coach. This entitles you to:</w:t>
      </w:r>
    </w:p>
    <w:p w14:paraId="28B16AD3" w14:textId="77777777" w:rsidR="003A2E53" w:rsidRPr="003A2E53" w:rsidRDefault="003A2E53" w:rsidP="003A2E53">
      <w:pPr>
        <w:rPr>
          <w:sz w:val="24"/>
          <w:szCs w:val="24"/>
          <w:lang w:val="en-GB"/>
        </w:rPr>
      </w:pPr>
      <w:r w:rsidRPr="003A2E53">
        <w:rPr>
          <w:sz w:val="24"/>
          <w:szCs w:val="24"/>
          <w:lang w:val="en-GB"/>
        </w:rPr>
        <w:t>- an original tournament T-shirt (if players pay for T-shirt)</w:t>
      </w:r>
    </w:p>
    <w:p w14:paraId="395BF206" w14:textId="2C113C76" w:rsidR="003A2E53" w:rsidRPr="003A2E53" w:rsidRDefault="003A2E53" w:rsidP="003A2E53">
      <w:pPr>
        <w:rPr>
          <w:sz w:val="24"/>
          <w:szCs w:val="24"/>
          <w:lang w:val="en-GB"/>
        </w:rPr>
      </w:pPr>
      <w:r w:rsidRPr="003A2E53">
        <w:rPr>
          <w:sz w:val="24"/>
          <w:szCs w:val="24"/>
          <w:lang w:val="en-GB"/>
        </w:rPr>
        <w:t xml:space="preserve">- </w:t>
      </w:r>
      <w:r w:rsidR="000E2C9B">
        <w:rPr>
          <w:sz w:val="24"/>
          <w:szCs w:val="24"/>
          <w:lang w:val="en-GB"/>
        </w:rPr>
        <w:t>gift</w:t>
      </w:r>
    </w:p>
    <w:p w14:paraId="1760B410" w14:textId="77777777" w:rsidR="003A2E53" w:rsidRPr="003A2E53" w:rsidRDefault="003A2E53" w:rsidP="003A2E53">
      <w:pPr>
        <w:rPr>
          <w:sz w:val="24"/>
          <w:szCs w:val="24"/>
          <w:lang w:val="en-GB"/>
        </w:rPr>
      </w:pPr>
      <w:r w:rsidRPr="003A2E53">
        <w:rPr>
          <w:sz w:val="24"/>
          <w:szCs w:val="24"/>
          <w:lang w:val="en-GB"/>
        </w:rPr>
        <w:t>- a medal</w:t>
      </w:r>
    </w:p>
    <w:p w14:paraId="67F570F1" w14:textId="77777777" w:rsidR="003A2E53" w:rsidRPr="003A2E53" w:rsidRDefault="003A2E53" w:rsidP="003A2E53">
      <w:pPr>
        <w:rPr>
          <w:sz w:val="24"/>
          <w:szCs w:val="24"/>
          <w:lang w:val="en-GB"/>
        </w:rPr>
      </w:pPr>
      <w:r w:rsidRPr="003A2E53">
        <w:rPr>
          <w:sz w:val="24"/>
          <w:szCs w:val="24"/>
          <w:lang w:val="en-GB"/>
        </w:rPr>
        <w:t>Accommodation and catering</w:t>
      </w:r>
    </w:p>
    <w:p w14:paraId="4DFABB18" w14:textId="77777777" w:rsidR="003A2E53" w:rsidRPr="003A2E53" w:rsidRDefault="003A2E53" w:rsidP="003A2E53">
      <w:pPr>
        <w:rPr>
          <w:sz w:val="24"/>
          <w:szCs w:val="24"/>
          <w:lang w:val="en-GB"/>
        </w:rPr>
      </w:pPr>
      <w:r w:rsidRPr="003A2E53">
        <w:rPr>
          <w:sz w:val="24"/>
          <w:szCs w:val="24"/>
          <w:lang w:val="en-GB"/>
        </w:rPr>
        <w:t>There are many options for teams that require accommodation in the region.</w:t>
      </w:r>
    </w:p>
    <w:p w14:paraId="26E876FD" w14:textId="77777777" w:rsidR="003A2E53" w:rsidRPr="003A2E53" w:rsidRDefault="003A2E53" w:rsidP="003A2E53">
      <w:pPr>
        <w:rPr>
          <w:sz w:val="24"/>
          <w:szCs w:val="24"/>
          <w:lang w:val="en-GB"/>
        </w:rPr>
      </w:pPr>
      <w:r w:rsidRPr="003A2E53">
        <w:rPr>
          <w:sz w:val="24"/>
          <w:szCs w:val="24"/>
          <w:lang w:val="en-GB"/>
        </w:rPr>
        <w:t>a) You simply arrange everything in advance at the hotel or hostel of your choice. Please let us know where and for which days you have taken accommodation.</w:t>
      </w:r>
    </w:p>
    <w:p w14:paraId="3F2997A2" w14:textId="77777777" w:rsidR="003A2E53" w:rsidRPr="003A2E53" w:rsidRDefault="003A2E53" w:rsidP="003A2E53">
      <w:pPr>
        <w:rPr>
          <w:sz w:val="24"/>
          <w:szCs w:val="24"/>
          <w:lang w:val="en-GB"/>
        </w:rPr>
      </w:pPr>
      <w:r w:rsidRPr="003A2E53">
        <w:rPr>
          <w:sz w:val="24"/>
          <w:szCs w:val="24"/>
          <w:lang w:val="en-GB"/>
        </w:rPr>
        <w:t>b) You ask us to inquire at one of the hostels that we propose below this invitation. We check whether there is room, what the exact prices are, etc. After your approval, we will choose an option for your stay, an option that you will then confirm when you are sure of your participation. You will then handle further processing of reservations and payments yourself. Since it is the Easter holidays, some hostels may fill up quickly in this tourist region. So don't wait too long.</w:t>
      </w:r>
    </w:p>
    <w:p w14:paraId="39AB05E2" w14:textId="77777777" w:rsidR="003A2E53" w:rsidRPr="003A2E53" w:rsidRDefault="003A2E53" w:rsidP="003A2E53">
      <w:pPr>
        <w:rPr>
          <w:sz w:val="24"/>
          <w:szCs w:val="24"/>
          <w:lang w:val="en-GB"/>
        </w:rPr>
      </w:pPr>
      <w:r w:rsidRPr="003A2E53">
        <w:rPr>
          <w:sz w:val="24"/>
          <w:szCs w:val="24"/>
          <w:lang w:val="en-GB"/>
        </w:rPr>
        <w:t>If you would like certain meals during the tournament, please let us know. We can possibly have meals delivered to our sports complex through a caterer or we can recommend certain restaurants and possibly make reservations according to your wishes.</w:t>
      </w:r>
    </w:p>
    <w:p w14:paraId="710D7562" w14:textId="77777777" w:rsidR="003A2E53" w:rsidRPr="003A2E53" w:rsidRDefault="003A2E53" w:rsidP="003A2E53">
      <w:pPr>
        <w:rPr>
          <w:sz w:val="24"/>
          <w:szCs w:val="24"/>
          <w:lang w:val="en-GB"/>
        </w:rPr>
      </w:pPr>
    </w:p>
    <w:p w14:paraId="2C5D18FA" w14:textId="77777777" w:rsidR="003A2E53" w:rsidRPr="003A2E53" w:rsidRDefault="003A2E53" w:rsidP="003A2E53">
      <w:pPr>
        <w:rPr>
          <w:sz w:val="24"/>
          <w:szCs w:val="24"/>
          <w:lang w:val="en-GB"/>
        </w:rPr>
      </w:pPr>
      <w:r w:rsidRPr="003A2E53">
        <w:rPr>
          <w:sz w:val="24"/>
          <w:szCs w:val="24"/>
          <w:lang w:val="en-GB"/>
        </w:rPr>
        <w:t>Please be aware of possible cancellation costs with every effective reservation. There is always a very small possibility that the tournament cannot take place due to circumstances beyond our responsibility. In that case, we as an organization are of course not responsible for the cancellation costs incurred by you.</w:t>
      </w:r>
    </w:p>
    <w:p w14:paraId="0A9409B6" w14:textId="77777777" w:rsidR="003A2E53" w:rsidRPr="003A2E53" w:rsidRDefault="003A2E53" w:rsidP="003A2E53">
      <w:pPr>
        <w:rPr>
          <w:sz w:val="24"/>
          <w:szCs w:val="24"/>
          <w:lang w:val="en-GB"/>
        </w:rPr>
      </w:pPr>
    </w:p>
    <w:p w14:paraId="6C454B41" w14:textId="77777777" w:rsidR="003A2E53" w:rsidRPr="003A2E53" w:rsidRDefault="003A2E53" w:rsidP="003A2E53">
      <w:pPr>
        <w:rPr>
          <w:sz w:val="24"/>
          <w:szCs w:val="24"/>
          <w:lang w:val="en-GB"/>
        </w:rPr>
      </w:pPr>
      <w:r w:rsidRPr="003A2E53">
        <w:rPr>
          <w:sz w:val="24"/>
          <w:szCs w:val="24"/>
          <w:lang w:val="en-GB"/>
        </w:rPr>
        <w:t>Region</w:t>
      </w:r>
    </w:p>
    <w:p w14:paraId="3964E909" w14:textId="77777777" w:rsidR="003A2E53" w:rsidRPr="003A2E53" w:rsidRDefault="003A2E53" w:rsidP="003A2E53">
      <w:pPr>
        <w:rPr>
          <w:sz w:val="24"/>
          <w:szCs w:val="24"/>
          <w:lang w:val="en-GB"/>
        </w:rPr>
      </w:pPr>
      <w:r w:rsidRPr="003A2E53">
        <w:rPr>
          <w:sz w:val="24"/>
          <w:szCs w:val="24"/>
          <w:lang w:val="en-GB"/>
        </w:rPr>
        <w:t xml:space="preserve">The Bruges region is ideal for spending a few days on holiday, combined with a fun tournament. The historic city of Bruges itself, within walking distance of our room, is a UNESCO world heritage site and is visited daily by thousands of tourists from all over the world. You will find the beaches of our Belgian coast less than 20 km away. Places such as Knokke-Heist, </w:t>
      </w:r>
      <w:proofErr w:type="spellStart"/>
      <w:r w:rsidRPr="003A2E53">
        <w:rPr>
          <w:sz w:val="24"/>
          <w:szCs w:val="24"/>
          <w:lang w:val="en-GB"/>
        </w:rPr>
        <w:t>Blankenberge</w:t>
      </w:r>
      <w:proofErr w:type="spellEnd"/>
      <w:r w:rsidRPr="003A2E53">
        <w:rPr>
          <w:sz w:val="24"/>
          <w:szCs w:val="24"/>
          <w:lang w:val="en-GB"/>
        </w:rPr>
        <w:t xml:space="preserve"> and Ostend are well known to coastal enthusiasts. Nearby you will also find the </w:t>
      </w:r>
      <w:proofErr w:type="spellStart"/>
      <w:r w:rsidRPr="003A2E53">
        <w:rPr>
          <w:sz w:val="24"/>
          <w:szCs w:val="24"/>
          <w:lang w:val="en-GB"/>
        </w:rPr>
        <w:t>Zwin</w:t>
      </w:r>
      <w:proofErr w:type="spellEnd"/>
      <w:r w:rsidRPr="003A2E53">
        <w:rPr>
          <w:sz w:val="24"/>
          <w:szCs w:val="24"/>
          <w:lang w:val="en-GB"/>
        </w:rPr>
        <w:t xml:space="preserve"> region, with some nice, small historic towns such as Damme and Sluis (NL) that are definitely worth a visit. Large bustling Belgian cities such as Ghent, Antwerp and Brussels are a little further away, but are possible temporary stopping places when traveling to or from the tournament.</w:t>
      </w:r>
    </w:p>
    <w:p w14:paraId="6F4CD1D0" w14:textId="77777777" w:rsidR="003A2E53" w:rsidRPr="003A2E53" w:rsidRDefault="003A2E53" w:rsidP="003A2E53">
      <w:pPr>
        <w:rPr>
          <w:sz w:val="24"/>
          <w:szCs w:val="24"/>
          <w:lang w:val="en-GB"/>
        </w:rPr>
      </w:pPr>
    </w:p>
    <w:p w14:paraId="711A06B4" w14:textId="121CD07C" w:rsidR="003A2E53" w:rsidRPr="003A2E53" w:rsidRDefault="003A2E53" w:rsidP="003A2E53">
      <w:pPr>
        <w:rPr>
          <w:sz w:val="28"/>
          <w:szCs w:val="28"/>
          <w:u w:val="single"/>
          <w:lang w:val="en-GB"/>
        </w:rPr>
      </w:pPr>
      <w:r w:rsidRPr="003A2E53">
        <w:rPr>
          <w:sz w:val="28"/>
          <w:szCs w:val="28"/>
          <w:u w:val="single"/>
          <w:lang w:val="en-GB"/>
        </w:rPr>
        <w:lastRenderedPageBreak/>
        <w:t xml:space="preserve">Registration International Basketball Trophy April </w:t>
      </w:r>
      <w:r w:rsidR="000E2C9B">
        <w:rPr>
          <w:sz w:val="28"/>
          <w:szCs w:val="28"/>
          <w:u w:val="single"/>
          <w:lang w:val="en-GB"/>
        </w:rPr>
        <w:t>1</w:t>
      </w:r>
      <w:r w:rsidR="00505108">
        <w:rPr>
          <w:sz w:val="28"/>
          <w:szCs w:val="28"/>
          <w:u w:val="single"/>
          <w:lang w:val="en-GB"/>
        </w:rPr>
        <w:t>1</w:t>
      </w:r>
      <w:r w:rsidRPr="003A2E53">
        <w:rPr>
          <w:sz w:val="28"/>
          <w:szCs w:val="28"/>
          <w:u w:val="single"/>
          <w:vertAlign w:val="superscript"/>
          <w:lang w:val="en-GB"/>
        </w:rPr>
        <w:t>th</w:t>
      </w:r>
      <w:r>
        <w:rPr>
          <w:sz w:val="28"/>
          <w:szCs w:val="28"/>
          <w:u w:val="single"/>
          <w:lang w:val="en-GB"/>
        </w:rPr>
        <w:t>.</w:t>
      </w:r>
      <w:r w:rsidRPr="003A2E53">
        <w:rPr>
          <w:sz w:val="28"/>
          <w:szCs w:val="28"/>
          <w:u w:val="single"/>
          <w:lang w:val="en-GB"/>
        </w:rPr>
        <w:t xml:space="preserve"> and </w:t>
      </w:r>
      <w:r w:rsidR="000E2C9B">
        <w:rPr>
          <w:sz w:val="28"/>
          <w:szCs w:val="28"/>
          <w:u w:val="single"/>
          <w:lang w:val="en-GB"/>
        </w:rPr>
        <w:t>1</w:t>
      </w:r>
      <w:r w:rsidR="00505108">
        <w:rPr>
          <w:sz w:val="28"/>
          <w:szCs w:val="28"/>
          <w:u w:val="single"/>
          <w:lang w:val="en-GB"/>
        </w:rPr>
        <w:t>2</w:t>
      </w:r>
      <w:r w:rsidRPr="003A2E53">
        <w:rPr>
          <w:sz w:val="28"/>
          <w:szCs w:val="28"/>
          <w:u w:val="single"/>
          <w:vertAlign w:val="superscript"/>
          <w:lang w:val="en-GB"/>
        </w:rPr>
        <w:t>th</w:t>
      </w:r>
      <w:r>
        <w:rPr>
          <w:sz w:val="28"/>
          <w:szCs w:val="28"/>
          <w:u w:val="single"/>
          <w:lang w:val="en-GB"/>
        </w:rPr>
        <w:t>.</w:t>
      </w:r>
      <w:r w:rsidRPr="003A2E53">
        <w:rPr>
          <w:sz w:val="28"/>
          <w:szCs w:val="28"/>
          <w:u w:val="single"/>
          <w:lang w:val="en-GB"/>
        </w:rPr>
        <w:t>, 202</w:t>
      </w:r>
      <w:r w:rsidR="00505108">
        <w:rPr>
          <w:sz w:val="28"/>
          <w:szCs w:val="28"/>
          <w:u w:val="single"/>
          <w:lang w:val="en-GB"/>
        </w:rPr>
        <w:t>6</w:t>
      </w:r>
    </w:p>
    <w:p w14:paraId="0E802832" w14:textId="77777777" w:rsidR="003A2E53" w:rsidRPr="003A2E53" w:rsidRDefault="003A2E53" w:rsidP="003A2E53">
      <w:pPr>
        <w:rPr>
          <w:sz w:val="28"/>
          <w:szCs w:val="28"/>
          <w:lang w:val="en-GB"/>
        </w:rPr>
      </w:pPr>
      <w:r w:rsidRPr="003A2E53">
        <w:rPr>
          <w:sz w:val="28"/>
          <w:szCs w:val="28"/>
          <w:lang w:val="en-GB"/>
        </w:rPr>
        <w:t>Club : ………………………………………………………………………………………..</w:t>
      </w:r>
    </w:p>
    <w:p w14:paraId="6592C2EE" w14:textId="77777777" w:rsidR="003A2E53" w:rsidRPr="003A2E53" w:rsidRDefault="003A2E53" w:rsidP="003A2E53">
      <w:pPr>
        <w:rPr>
          <w:sz w:val="28"/>
          <w:szCs w:val="28"/>
          <w:lang w:val="en-GB"/>
        </w:rPr>
      </w:pPr>
      <w:r w:rsidRPr="003A2E53">
        <w:rPr>
          <w:sz w:val="28"/>
          <w:szCs w:val="28"/>
          <w:lang w:val="en-GB"/>
        </w:rPr>
        <w:t>Contact : …………………………………………………………………………….</w:t>
      </w:r>
    </w:p>
    <w:p w14:paraId="4A4D0A37" w14:textId="77777777" w:rsidR="003A2E53" w:rsidRPr="003A2E53" w:rsidRDefault="003A2E53" w:rsidP="003A2E53">
      <w:pPr>
        <w:rPr>
          <w:sz w:val="28"/>
          <w:szCs w:val="28"/>
          <w:lang w:val="en-GB"/>
        </w:rPr>
      </w:pPr>
      <w:r w:rsidRPr="003A2E53">
        <w:rPr>
          <w:sz w:val="28"/>
          <w:szCs w:val="28"/>
          <w:lang w:val="en-GB"/>
        </w:rPr>
        <w:t>e-mail address : ………………………………………………………………………………….</w:t>
      </w:r>
    </w:p>
    <w:p w14:paraId="088DAD16" w14:textId="77777777" w:rsidR="003A2E53" w:rsidRPr="003A2E53" w:rsidRDefault="003A2E53" w:rsidP="003A2E53">
      <w:pPr>
        <w:rPr>
          <w:sz w:val="28"/>
          <w:szCs w:val="28"/>
          <w:lang w:val="en-GB"/>
        </w:rPr>
      </w:pPr>
      <w:r w:rsidRPr="003A2E53">
        <w:rPr>
          <w:sz w:val="28"/>
          <w:szCs w:val="28"/>
          <w:lang w:val="en-GB"/>
        </w:rPr>
        <w:t>Telephone : ……………………………………………………………………………………..</w:t>
      </w:r>
    </w:p>
    <w:p w14:paraId="3E35D4F2" w14:textId="77777777" w:rsidR="003A2E53" w:rsidRPr="003A2E53" w:rsidRDefault="003A2E53" w:rsidP="003A2E53">
      <w:pPr>
        <w:rPr>
          <w:sz w:val="28"/>
          <w:szCs w:val="28"/>
          <w:lang w:val="en-GB"/>
        </w:rPr>
      </w:pPr>
      <w:r w:rsidRPr="003A2E53">
        <w:rPr>
          <w:sz w:val="28"/>
          <w:szCs w:val="28"/>
          <w:lang w:val="en-GB"/>
        </w:rPr>
        <w:t>Participates with:</w:t>
      </w:r>
    </w:p>
    <w:p w14:paraId="32372B58" w14:textId="77777777" w:rsidR="003A2E53" w:rsidRPr="003A2E53" w:rsidRDefault="003A2E53" w:rsidP="003A2E53">
      <w:pPr>
        <w:rPr>
          <w:sz w:val="28"/>
          <w:szCs w:val="28"/>
          <w:lang w:val="en-GB"/>
        </w:rPr>
      </w:pPr>
      <w:r w:rsidRPr="003A2E53">
        <w:rPr>
          <w:sz w:val="28"/>
          <w:szCs w:val="28"/>
          <w:lang w:val="en-GB"/>
        </w:rPr>
        <w:t>O U14 mixed</w:t>
      </w:r>
    </w:p>
    <w:p w14:paraId="0986AA3C" w14:textId="77777777" w:rsidR="003A2E53" w:rsidRPr="003A2E53" w:rsidRDefault="003A2E53" w:rsidP="003A2E53">
      <w:pPr>
        <w:rPr>
          <w:sz w:val="28"/>
          <w:szCs w:val="28"/>
          <w:lang w:val="fr-BE"/>
        </w:rPr>
      </w:pPr>
      <w:r w:rsidRPr="003A2E53">
        <w:rPr>
          <w:sz w:val="28"/>
          <w:szCs w:val="28"/>
          <w:lang w:val="fr-BE"/>
        </w:rPr>
        <w:t xml:space="preserve">Person </w:t>
      </w:r>
      <w:proofErr w:type="spellStart"/>
      <w:r w:rsidRPr="003A2E53">
        <w:rPr>
          <w:sz w:val="28"/>
          <w:szCs w:val="28"/>
          <w:lang w:val="fr-BE"/>
        </w:rPr>
        <w:t>responsible</w:t>
      </w:r>
      <w:proofErr w:type="spellEnd"/>
      <w:r w:rsidRPr="003A2E53">
        <w:rPr>
          <w:sz w:val="28"/>
          <w:szCs w:val="28"/>
          <w:lang w:val="fr-BE"/>
        </w:rPr>
        <w:t xml:space="preserve"> on site + mobile: …………………………………………………………………..</w:t>
      </w:r>
    </w:p>
    <w:p w14:paraId="0E3D7C6B" w14:textId="77777777" w:rsidR="003A2E53" w:rsidRPr="000E2C9B" w:rsidRDefault="003A2E53" w:rsidP="003A2E53">
      <w:pPr>
        <w:rPr>
          <w:sz w:val="28"/>
          <w:szCs w:val="28"/>
          <w:lang w:val="fr-BE"/>
        </w:rPr>
      </w:pPr>
      <w:r w:rsidRPr="000E2C9B">
        <w:rPr>
          <w:sz w:val="28"/>
          <w:szCs w:val="28"/>
          <w:lang w:val="fr-BE"/>
        </w:rPr>
        <w:t>O U16 boys</w:t>
      </w:r>
    </w:p>
    <w:p w14:paraId="67DAC652" w14:textId="77777777" w:rsidR="003A2E53" w:rsidRPr="000E2C9B" w:rsidRDefault="003A2E53" w:rsidP="003A2E53">
      <w:pPr>
        <w:rPr>
          <w:sz w:val="28"/>
          <w:szCs w:val="28"/>
          <w:lang w:val="fr-BE"/>
        </w:rPr>
      </w:pPr>
      <w:r w:rsidRPr="000E2C9B">
        <w:rPr>
          <w:sz w:val="28"/>
          <w:szCs w:val="28"/>
          <w:lang w:val="fr-BE"/>
        </w:rPr>
        <w:t xml:space="preserve">Person </w:t>
      </w:r>
      <w:proofErr w:type="spellStart"/>
      <w:r w:rsidRPr="000E2C9B">
        <w:rPr>
          <w:sz w:val="28"/>
          <w:szCs w:val="28"/>
          <w:lang w:val="fr-BE"/>
        </w:rPr>
        <w:t>responsible</w:t>
      </w:r>
      <w:proofErr w:type="spellEnd"/>
      <w:r w:rsidRPr="000E2C9B">
        <w:rPr>
          <w:sz w:val="28"/>
          <w:szCs w:val="28"/>
          <w:lang w:val="fr-BE"/>
        </w:rPr>
        <w:t xml:space="preserve"> on site + mobile: …………………………………………………………………..</w:t>
      </w:r>
    </w:p>
    <w:p w14:paraId="4EF7337F" w14:textId="56834947" w:rsidR="003A2E53" w:rsidRPr="000E2C9B" w:rsidRDefault="003A2E53" w:rsidP="003A2E53">
      <w:pPr>
        <w:rPr>
          <w:sz w:val="28"/>
          <w:szCs w:val="28"/>
          <w:lang w:val="fr-BE"/>
        </w:rPr>
      </w:pPr>
      <w:r w:rsidRPr="000E2C9B">
        <w:rPr>
          <w:sz w:val="28"/>
          <w:szCs w:val="28"/>
          <w:lang w:val="fr-BE"/>
        </w:rPr>
        <w:t xml:space="preserve">O U18 boys </w:t>
      </w:r>
    </w:p>
    <w:p w14:paraId="7C7F64B4" w14:textId="77777777" w:rsidR="003A2E53" w:rsidRPr="003A2E53" w:rsidRDefault="003A2E53" w:rsidP="003A2E53">
      <w:pPr>
        <w:rPr>
          <w:sz w:val="28"/>
          <w:szCs w:val="28"/>
          <w:lang w:val="fr-BE"/>
        </w:rPr>
      </w:pPr>
      <w:r w:rsidRPr="003A2E53">
        <w:rPr>
          <w:sz w:val="28"/>
          <w:szCs w:val="28"/>
          <w:lang w:val="fr-BE"/>
        </w:rPr>
        <w:t xml:space="preserve">Person </w:t>
      </w:r>
      <w:proofErr w:type="spellStart"/>
      <w:r w:rsidRPr="003A2E53">
        <w:rPr>
          <w:sz w:val="28"/>
          <w:szCs w:val="28"/>
          <w:lang w:val="fr-BE"/>
        </w:rPr>
        <w:t>responsible</w:t>
      </w:r>
      <w:proofErr w:type="spellEnd"/>
      <w:r w:rsidRPr="003A2E53">
        <w:rPr>
          <w:sz w:val="28"/>
          <w:szCs w:val="28"/>
          <w:lang w:val="fr-BE"/>
        </w:rPr>
        <w:t xml:space="preserve"> on site + mobile: …………………………………………………………………..</w:t>
      </w:r>
    </w:p>
    <w:p w14:paraId="74523673" w14:textId="77777777" w:rsidR="00895B32" w:rsidRPr="000E2C9B" w:rsidRDefault="00895B32" w:rsidP="00E035B6">
      <w:pPr>
        <w:rPr>
          <w:b/>
          <w:i/>
          <w:sz w:val="40"/>
          <w:szCs w:val="40"/>
          <w:lang w:val="fr-BE"/>
        </w:rPr>
      </w:pPr>
    </w:p>
    <w:p w14:paraId="07EE5CDD" w14:textId="696F77C2" w:rsidR="00E035B6" w:rsidRPr="000E2C9B" w:rsidRDefault="003A2E53" w:rsidP="00E035B6">
      <w:pPr>
        <w:rPr>
          <w:b/>
          <w:i/>
          <w:sz w:val="40"/>
          <w:szCs w:val="40"/>
          <w:lang w:val="fr-BE"/>
        </w:rPr>
      </w:pPr>
      <w:proofErr w:type="spellStart"/>
      <w:r w:rsidRPr="000E2C9B">
        <w:rPr>
          <w:b/>
          <w:i/>
          <w:sz w:val="40"/>
          <w:szCs w:val="40"/>
          <w:lang w:val="fr-BE"/>
        </w:rPr>
        <w:t>Proposed</w:t>
      </w:r>
      <w:proofErr w:type="spellEnd"/>
      <w:r w:rsidRPr="000E2C9B">
        <w:rPr>
          <w:b/>
          <w:i/>
          <w:sz w:val="40"/>
          <w:szCs w:val="40"/>
          <w:lang w:val="fr-BE"/>
        </w:rPr>
        <w:t xml:space="preserve"> </w:t>
      </w:r>
      <w:proofErr w:type="spellStart"/>
      <w:r w:rsidRPr="000E2C9B">
        <w:rPr>
          <w:b/>
          <w:i/>
          <w:sz w:val="40"/>
          <w:szCs w:val="40"/>
          <w:lang w:val="fr-BE"/>
        </w:rPr>
        <w:t>hostels</w:t>
      </w:r>
      <w:proofErr w:type="spellEnd"/>
    </w:p>
    <w:p w14:paraId="5E6D44E1" w14:textId="77777777" w:rsidR="00E035B6" w:rsidRPr="000E2C9B" w:rsidRDefault="00E035B6" w:rsidP="00E035B6">
      <w:pPr>
        <w:rPr>
          <w:lang w:val="fr-BE"/>
        </w:rPr>
      </w:pPr>
      <w:r w:rsidRPr="000E2C9B">
        <w:rPr>
          <w:sz w:val="28"/>
          <w:szCs w:val="28"/>
          <w:lang w:val="fr-BE"/>
        </w:rPr>
        <w:t>De Loyale Maldegem</w:t>
      </w:r>
      <w:r w:rsidRPr="000E2C9B">
        <w:rPr>
          <w:lang w:val="fr-BE"/>
        </w:rPr>
        <w:br/>
      </w:r>
      <w:r>
        <w:rPr>
          <w:noProof/>
        </w:rPr>
        <w:drawing>
          <wp:inline distT="0" distB="0" distL="0" distR="0" wp14:anchorId="61D2A712" wp14:editId="696038E0">
            <wp:extent cx="2621280" cy="1744980"/>
            <wp:effectExtent l="0" t="0" r="7620" b="7620"/>
            <wp:docPr id="8" name="Afbeelding 8" descr="C:\Users\BIBAD07\AppData\Local\Microsoft\Windows\INetCache\Content.MSO\425842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BAD07\AppData\Local\Microsoft\Windows\INetCache\Content.MSO\425842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0E2C9B">
        <w:rPr>
          <w:lang w:val="fr-BE"/>
        </w:rPr>
        <w:t xml:space="preserve"> </w:t>
      </w:r>
      <w:r>
        <w:rPr>
          <w:noProof/>
        </w:rPr>
        <w:drawing>
          <wp:inline distT="0" distB="0" distL="0" distR="0" wp14:anchorId="2B72D353" wp14:editId="6F21EAD8">
            <wp:extent cx="2621280" cy="1744980"/>
            <wp:effectExtent l="0" t="0" r="7620" b="7620"/>
            <wp:docPr id="12" name="Afbeelding 12" descr="C:\Users\BIBAD07\AppData\Local\Microsoft\Windows\INetCache\Content.MSO\16F552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BAD07\AppData\Local\Microsoft\Windows\INetCache\Content.MSO\16F5529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20F8473A" w14:textId="4D36B98A" w:rsidR="00E035B6" w:rsidRPr="000E2C9B" w:rsidRDefault="00E035B6" w:rsidP="00E035B6">
      <w:pPr>
        <w:rPr>
          <w:lang w:val="fr-BE"/>
        </w:rPr>
      </w:pPr>
      <w:r w:rsidRPr="000E2C9B">
        <w:rPr>
          <w:lang w:val="fr-BE"/>
        </w:rPr>
        <w:t xml:space="preserve"> </w:t>
      </w:r>
      <w:hyperlink r:id="rId14" w:history="1">
        <w:r w:rsidRPr="000E2C9B">
          <w:rPr>
            <w:color w:val="0000FF"/>
            <w:u w:val="single"/>
            <w:lang w:val="fr-BE"/>
          </w:rPr>
          <w:t>https://www.jeugdherbergen.be/nl/maldegem</w:t>
        </w:r>
      </w:hyperlink>
    </w:p>
    <w:p w14:paraId="6FD14D97" w14:textId="77777777" w:rsidR="00E035B6" w:rsidRDefault="00E035B6" w:rsidP="00E035B6">
      <w:pPr>
        <w:rPr>
          <w:sz w:val="28"/>
          <w:szCs w:val="28"/>
        </w:rPr>
      </w:pPr>
      <w:r w:rsidRPr="00505108">
        <w:rPr>
          <w:sz w:val="28"/>
          <w:szCs w:val="28"/>
        </w:rPr>
        <w:br/>
      </w:r>
      <w:r w:rsidRPr="0019725F">
        <w:rPr>
          <w:sz w:val="28"/>
          <w:szCs w:val="28"/>
        </w:rPr>
        <w:t xml:space="preserve">Herdersbrug </w:t>
      </w:r>
      <w:proofErr w:type="spellStart"/>
      <w:r w:rsidRPr="0019725F">
        <w:rPr>
          <w:sz w:val="28"/>
          <w:szCs w:val="28"/>
        </w:rPr>
        <w:t>Dudzele</w:t>
      </w:r>
      <w:proofErr w:type="spellEnd"/>
    </w:p>
    <w:p w14:paraId="4B9A8BAC" w14:textId="77777777" w:rsidR="00E035B6" w:rsidRDefault="00E035B6" w:rsidP="00E035B6">
      <w:pPr>
        <w:rPr>
          <w:noProof/>
          <w:sz w:val="28"/>
          <w:szCs w:val="28"/>
        </w:rPr>
      </w:pPr>
      <w:r>
        <w:rPr>
          <w:noProof/>
          <w:sz w:val="28"/>
          <w:szCs w:val="28"/>
        </w:rPr>
        <w:lastRenderedPageBreak/>
        <w:drawing>
          <wp:inline distT="0" distB="0" distL="0" distR="0" wp14:anchorId="033B5C8E" wp14:editId="175A5F46">
            <wp:extent cx="2621280" cy="1744980"/>
            <wp:effectExtent l="0" t="0" r="7620" b="7620"/>
            <wp:docPr id="16" name="Afbeelding 16" descr="C:\Users\BIBAD07\AppData\Local\Microsoft\Windows\INetCache\Content.MSO\ACD55B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BAD07\AppData\Local\Microsoft\Windows\INetCache\Content.MSO\ACD55BA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19725F">
        <w:rPr>
          <w:noProof/>
          <w:sz w:val="28"/>
          <w:szCs w:val="28"/>
        </w:rPr>
        <w:t xml:space="preserve"> </w:t>
      </w:r>
      <w:r>
        <w:rPr>
          <w:noProof/>
          <w:sz w:val="28"/>
          <w:szCs w:val="28"/>
        </w:rPr>
        <w:drawing>
          <wp:inline distT="0" distB="0" distL="0" distR="0" wp14:anchorId="0105AFF1" wp14:editId="523B5ACF">
            <wp:extent cx="2621280" cy="1744980"/>
            <wp:effectExtent l="0" t="0" r="7620" b="7620"/>
            <wp:docPr id="17" name="Afbeelding 17" descr="C:\Users\BIBAD07\AppData\Local\Microsoft\Windows\INetCache\Content.MSO\AC4B8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BAD07\AppData\Local\Microsoft\Windows\INetCache\Content.MSO\AC4B89A2.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02ED1C08" w14:textId="2B47A432" w:rsidR="00E035B6" w:rsidRDefault="00E035B6" w:rsidP="00E035B6">
      <w:r>
        <w:t xml:space="preserve"> </w:t>
      </w:r>
      <w:hyperlink r:id="rId17" w:history="1">
        <w:r>
          <w:rPr>
            <w:rStyle w:val="Hyperlink"/>
          </w:rPr>
          <w:t>https://www.jeugdherbergen.be/en/brugge-dudzele</w:t>
        </w:r>
      </w:hyperlink>
    </w:p>
    <w:p w14:paraId="5D590A83" w14:textId="77777777" w:rsidR="00E035B6" w:rsidRDefault="00E035B6" w:rsidP="00E035B6">
      <w:pPr>
        <w:rPr>
          <w:sz w:val="28"/>
          <w:szCs w:val="28"/>
        </w:rPr>
      </w:pPr>
    </w:p>
    <w:p w14:paraId="3BF538DB" w14:textId="77777777" w:rsidR="00E035B6" w:rsidRDefault="00E035B6" w:rsidP="00E035B6">
      <w:pPr>
        <w:rPr>
          <w:sz w:val="28"/>
          <w:szCs w:val="28"/>
        </w:rPr>
      </w:pPr>
      <w:r w:rsidRPr="00224746">
        <w:rPr>
          <w:sz w:val="28"/>
          <w:szCs w:val="28"/>
        </w:rPr>
        <w:t>Europa Brugge</w:t>
      </w:r>
    </w:p>
    <w:p w14:paraId="4992FE4D" w14:textId="77777777" w:rsidR="00E035B6" w:rsidRPr="00224746" w:rsidRDefault="00E035B6" w:rsidP="00E035B6">
      <w:pPr>
        <w:rPr>
          <w:sz w:val="28"/>
          <w:szCs w:val="28"/>
        </w:rPr>
      </w:pPr>
      <w:r>
        <w:rPr>
          <w:noProof/>
          <w:sz w:val="28"/>
          <w:szCs w:val="28"/>
        </w:rPr>
        <w:drawing>
          <wp:inline distT="0" distB="0" distL="0" distR="0" wp14:anchorId="4A17A21F" wp14:editId="07B36C49">
            <wp:extent cx="2621280" cy="1744980"/>
            <wp:effectExtent l="0" t="0" r="7620" b="7620"/>
            <wp:docPr id="18" name="Afbeelding 18" descr="C:\Users\BIBAD07\AppData\Local\Microsoft\Windows\INetCache\Content.MSO\4FDB32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BAD07\AppData\Local\Microsoft\Windows\INetCache\Content.MSO\4FDB3201.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Pr="00224746">
        <w:rPr>
          <w:sz w:val="28"/>
          <w:szCs w:val="28"/>
        </w:rPr>
        <w:t xml:space="preserve"> </w:t>
      </w:r>
      <w:r>
        <w:rPr>
          <w:noProof/>
          <w:sz w:val="28"/>
          <w:szCs w:val="28"/>
        </w:rPr>
        <w:drawing>
          <wp:inline distT="0" distB="0" distL="0" distR="0" wp14:anchorId="094DEB03" wp14:editId="0D3D984D">
            <wp:extent cx="2621280" cy="1744980"/>
            <wp:effectExtent l="0" t="0" r="7620" b="7620"/>
            <wp:docPr id="19" name="Afbeelding 19" descr="C:\Users\BIBAD07\AppData\Local\Microsoft\Windows\INetCache\Content.MSO\1322E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IBAD07\AppData\Local\Microsoft\Windows\INetCache\Content.MSO\1322E74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2732BA86" w14:textId="6E6ECA21" w:rsidR="00E035B6" w:rsidRDefault="00E035B6" w:rsidP="00E035B6">
      <w:r>
        <w:t xml:space="preserve"> </w:t>
      </w:r>
      <w:hyperlink r:id="rId20" w:history="1">
        <w:r>
          <w:rPr>
            <w:rStyle w:val="Hyperlink"/>
          </w:rPr>
          <w:t>https://www.jeugdherbergen.be/nl/brugge</w:t>
        </w:r>
      </w:hyperlink>
    </w:p>
    <w:p w14:paraId="602A6565" w14:textId="77777777" w:rsidR="00E035B6" w:rsidRPr="00224746" w:rsidRDefault="00E035B6" w:rsidP="00E035B6">
      <w:pPr>
        <w:rPr>
          <w:sz w:val="28"/>
          <w:szCs w:val="28"/>
        </w:rPr>
      </w:pPr>
      <w:r w:rsidRPr="00224746">
        <w:rPr>
          <w:sz w:val="28"/>
          <w:szCs w:val="28"/>
        </w:rPr>
        <w:t xml:space="preserve">De </w:t>
      </w:r>
      <w:proofErr w:type="spellStart"/>
      <w:r w:rsidRPr="00224746">
        <w:rPr>
          <w:sz w:val="28"/>
          <w:szCs w:val="28"/>
        </w:rPr>
        <w:t>Ploate</w:t>
      </w:r>
      <w:proofErr w:type="spellEnd"/>
      <w:r w:rsidRPr="00224746">
        <w:rPr>
          <w:sz w:val="28"/>
          <w:szCs w:val="28"/>
        </w:rPr>
        <w:t xml:space="preserve"> Oostende (kust)</w:t>
      </w:r>
    </w:p>
    <w:p w14:paraId="5580AECE" w14:textId="77777777" w:rsidR="00E035B6" w:rsidRDefault="00E035B6" w:rsidP="00E035B6">
      <w:r>
        <w:rPr>
          <w:noProof/>
        </w:rPr>
        <w:drawing>
          <wp:inline distT="0" distB="0" distL="0" distR="0" wp14:anchorId="0F087D05" wp14:editId="53B0E163">
            <wp:extent cx="2628900" cy="1744980"/>
            <wp:effectExtent l="0" t="0" r="0" b="7620"/>
            <wp:docPr id="20" name="Afbeelding 20" descr="C:\Users\BIBAD07\AppData\Local\Microsoft\Windows\INetCache\Content.MSO\99E367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IBAD07\AppData\Local\Microsoft\Windows\INetCache\Content.MSO\99E3673A.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r w:rsidRPr="00224746">
        <w:t xml:space="preserve"> </w:t>
      </w:r>
      <w:r>
        <w:rPr>
          <w:noProof/>
        </w:rPr>
        <w:drawing>
          <wp:inline distT="0" distB="0" distL="0" distR="0" wp14:anchorId="43C37220" wp14:editId="3BFE0354">
            <wp:extent cx="2628900" cy="1744980"/>
            <wp:effectExtent l="0" t="0" r="0" b="7620"/>
            <wp:docPr id="21" name="Afbeelding 21" descr="C:\Users\BIBAD07\AppData\Local\Microsoft\Windows\INetCache\Content.MSO\1B0163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IBAD07\AppData\Local\Microsoft\Windows\INetCache\Content.MSO\1B016358.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p>
    <w:p w14:paraId="44BEE9E1" w14:textId="1B0E70AF" w:rsidR="00E035B6" w:rsidRDefault="00E035B6" w:rsidP="00E035B6">
      <w:r>
        <w:t xml:space="preserve"> </w:t>
      </w:r>
      <w:hyperlink r:id="rId23" w:history="1">
        <w:r>
          <w:rPr>
            <w:rStyle w:val="Hyperlink"/>
          </w:rPr>
          <w:t>https://www.jeugdherbergen.be/nl/oostende</w:t>
        </w:r>
      </w:hyperlink>
    </w:p>
    <w:p w14:paraId="6B1F3CCB" w14:textId="77777777" w:rsidR="00E035B6" w:rsidRPr="00E035B6" w:rsidRDefault="00E035B6" w:rsidP="00E035B6">
      <w:pPr>
        <w:rPr>
          <w:sz w:val="28"/>
          <w:szCs w:val="28"/>
        </w:rPr>
      </w:pPr>
      <w:r w:rsidRPr="00E035B6">
        <w:br/>
      </w:r>
      <w:r w:rsidRPr="00E035B6">
        <w:rPr>
          <w:sz w:val="28"/>
          <w:szCs w:val="28"/>
        </w:rPr>
        <w:t>Lakeside Paradise Knokke-Heist (kust)</w:t>
      </w:r>
    </w:p>
    <w:p w14:paraId="286C32B5" w14:textId="77777777" w:rsidR="00E035B6" w:rsidRDefault="00E035B6" w:rsidP="00E035B6">
      <w:r>
        <w:rPr>
          <w:noProof/>
        </w:rPr>
        <w:lastRenderedPageBreak/>
        <w:drawing>
          <wp:inline distT="0" distB="0" distL="0" distR="0" wp14:anchorId="1AD26EDB" wp14:editId="15F38A06">
            <wp:extent cx="2415540" cy="1562100"/>
            <wp:effectExtent l="0" t="0" r="3810" b="0"/>
            <wp:docPr id="22" name="Afbeelding 22" descr="C:\Users\BIBAD07\AppData\Local\Microsoft\Windows\INetCache\Content.MSO\B9548B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IBAD07\AppData\Local\Microsoft\Windows\INetCache\Content.MSO\B9548BD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15540" cy="1562100"/>
                    </a:xfrm>
                    <a:prstGeom prst="rect">
                      <a:avLst/>
                    </a:prstGeom>
                    <a:noFill/>
                    <a:ln>
                      <a:noFill/>
                    </a:ln>
                  </pic:spPr>
                </pic:pic>
              </a:graphicData>
            </a:graphic>
          </wp:inline>
        </w:drawing>
      </w:r>
      <w:r w:rsidRPr="00224746">
        <w:t xml:space="preserve"> </w:t>
      </w:r>
      <w:r>
        <w:rPr>
          <w:noProof/>
        </w:rPr>
        <w:drawing>
          <wp:inline distT="0" distB="0" distL="0" distR="0" wp14:anchorId="3B02C014" wp14:editId="738F8612">
            <wp:extent cx="2895600" cy="1577340"/>
            <wp:effectExtent l="0" t="0" r="0" b="3810"/>
            <wp:docPr id="29" name="Afbeelding 29" descr="Hostel Lakeside Paradise - Knokke.tv, tips en aanbiedingen voor je vakantie  naar Kno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stel Lakeside Paradise - Knokke.tv, tips en aanbiedingen voor je vakantie  naar Knokk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5600" cy="1577340"/>
                    </a:xfrm>
                    <a:prstGeom prst="rect">
                      <a:avLst/>
                    </a:prstGeom>
                    <a:noFill/>
                    <a:ln>
                      <a:noFill/>
                    </a:ln>
                  </pic:spPr>
                </pic:pic>
              </a:graphicData>
            </a:graphic>
          </wp:inline>
        </w:drawing>
      </w:r>
    </w:p>
    <w:p w14:paraId="59E20013" w14:textId="71F87781" w:rsidR="00E035B6" w:rsidRDefault="00E035B6" w:rsidP="00E035B6">
      <w:r>
        <w:t xml:space="preserve"> </w:t>
      </w:r>
      <w:hyperlink r:id="rId26" w:history="1">
        <w:r w:rsidRPr="00630C3D">
          <w:rPr>
            <w:color w:val="0000FF"/>
            <w:u w:val="single"/>
          </w:rPr>
          <w:t>https://www.lakesideparadise.be/</w:t>
        </w:r>
      </w:hyperlink>
    </w:p>
    <w:p w14:paraId="4E29CD31" w14:textId="77777777" w:rsidR="00E035B6" w:rsidRPr="00630C3D" w:rsidRDefault="00E035B6" w:rsidP="00E035B6">
      <w:pPr>
        <w:rPr>
          <w:sz w:val="28"/>
          <w:szCs w:val="28"/>
        </w:rPr>
      </w:pPr>
      <w:r w:rsidRPr="00630C3D">
        <w:rPr>
          <w:sz w:val="28"/>
          <w:szCs w:val="28"/>
        </w:rPr>
        <w:t>Ibis Budget Brugge Station</w:t>
      </w:r>
    </w:p>
    <w:p w14:paraId="34B1A70B" w14:textId="77777777" w:rsidR="00E035B6" w:rsidRDefault="00E035B6" w:rsidP="00E035B6">
      <w:r w:rsidRPr="00630C3D">
        <w:t xml:space="preserve"> </w:t>
      </w:r>
      <w:r>
        <w:rPr>
          <w:noProof/>
        </w:rPr>
        <w:drawing>
          <wp:inline distT="0" distB="0" distL="0" distR="0" wp14:anchorId="64175354" wp14:editId="6DE4A1D8">
            <wp:extent cx="2583180" cy="1775460"/>
            <wp:effectExtent l="0" t="0" r="7620" b="0"/>
            <wp:docPr id="26" name="Afbeelding 26" descr="ibis budget Brugge Centrum Station (Bruges, Belgium), Bruges hotel  discounts | Hotel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bis budget Brugge Centrum Station (Bruges, Belgium), Bruges hotel  discounts | Hotels.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83180" cy="1775460"/>
                    </a:xfrm>
                    <a:prstGeom prst="rect">
                      <a:avLst/>
                    </a:prstGeom>
                    <a:noFill/>
                    <a:ln>
                      <a:noFill/>
                    </a:ln>
                  </pic:spPr>
                </pic:pic>
              </a:graphicData>
            </a:graphic>
          </wp:inline>
        </w:drawing>
      </w:r>
    </w:p>
    <w:p w14:paraId="1E622D76" w14:textId="6C57458D" w:rsidR="00E035B6" w:rsidRDefault="00E035B6" w:rsidP="00E035B6">
      <w:r>
        <w:t xml:space="preserve"> </w:t>
      </w:r>
      <w:hyperlink r:id="rId28" w:history="1">
        <w:r>
          <w:rPr>
            <w:rStyle w:val="Hyperlink"/>
          </w:rPr>
          <w:t>https://all.accor.com/hotel/5046/index.en.shtml</w:t>
        </w:r>
      </w:hyperlink>
    </w:p>
    <w:p w14:paraId="3776C0E3" w14:textId="77777777" w:rsidR="00E035B6" w:rsidRDefault="00E035B6" w:rsidP="00E035B6">
      <w:pPr>
        <w:rPr>
          <w:sz w:val="28"/>
          <w:szCs w:val="28"/>
        </w:rPr>
      </w:pPr>
    </w:p>
    <w:p w14:paraId="577323F7" w14:textId="4D0E40F7" w:rsidR="00680154" w:rsidRPr="00680154" w:rsidRDefault="00680154">
      <w:pPr>
        <w:rPr>
          <w:sz w:val="28"/>
          <w:szCs w:val="28"/>
        </w:rPr>
      </w:pPr>
      <w:r w:rsidRPr="00680154">
        <w:rPr>
          <w:sz w:val="28"/>
          <w:szCs w:val="28"/>
        </w:rPr>
        <w:br w:type="page"/>
      </w:r>
    </w:p>
    <w:p w14:paraId="644D289E" w14:textId="38B943C5" w:rsidR="002509F7" w:rsidRDefault="002509F7" w:rsidP="002509F7"/>
    <w:p w14:paraId="755E67DA" w14:textId="77777777" w:rsidR="002509F7" w:rsidRDefault="002509F7"/>
    <w:p w14:paraId="21AC3677" w14:textId="77777777" w:rsidR="009F681C" w:rsidRDefault="009F681C" w:rsidP="009F681C">
      <w:pPr>
        <w:rPr>
          <w:sz w:val="28"/>
          <w:szCs w:val="28"/>
        </w:rPr>
      </w:pPr>
    </w:p>
    <w:p w14:paraId="66B23C5C" w14:textId="77777777" w:rsidR="009F681C" w:rsidRPr="00895B32" w:rsidRDefault="009F681C" w:rsidP="009F681C">
      <w:r w:rsidRPr="00895B32">
        <w:br w:type="page"/>
      </w:r>
    </w:p>
    <w:p w14:paraId="4E193A09" w14:textId="28470DD6" w:rsidR="0019725F" w:rsidRDefault="0019725F">
      <w:pPr>
        <w:rPr>
          <w:sz w:val="28"/>
          <w:szCs w:val="28"/>
        </w:rPr>
      </w:pPr>
      <w:r>
        <w:rPr>
          <w:sz w:val="28"/>
          <w:szCs w:val="28"/>
        </w:rPr>
        <w:lastRenderedPageBreak/>
        <w:br w:type="page"/>
      </w:r>
    </w:p>
    <w:p w14:paraId="38D458AA" w14:textId="77777777" w:rsidR="00224746" w:rsidRDefault="00224746"/>
    <w:p w14:paraId="007D992B" w14:textId="77777777" w:rsidR="00224746" w:rsidRPr="00895B32" w:rsidRDefault="00224746"/>
    <w:p w14:paraId="6D69AEC8" w14:textId="77777777" w:rsidR="00224746" w:rsidRPr="00895B32" w:rsidRDefault="00224746"/>
    <w:sectPr w:rsidR="00224746" w:rsidRPr="00895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3D"/>
    <w:rsid w:val="00017333"/>
    <w:rsid w:val="00024F9C"/>
    <w:rsid w:val="00060731"/>
    <w:rsid w:val="000D38FE"/>
    <w:rsid w:val="000E2C9B"/>
    <w:rsid w:val="00105B31"/>
    <w:rsid w:val="00163218"/>
    <w:rsid w:val="0019725F"/>
    <w:rsid w:val="001E6E62"/>
    <w:rsid w:val="00224746"/>
    <w:rsid w:val="002509F7"/>
    <w:rsid w:val="00303625"/>
    <w:rsid w:val="00307E3D"/>
    <w:rsid w:val="00383C87"/>
    <w:rsid w:val="003844AC"/>
    <w:rsid w:val="003A2E53"/>
    <w:rsid w:val="00437680"/>
    <w:rsid w:val="00505108"/>
    <w:rsid w:val="00567758"/>
    <w:rsid w:val="005C02AE"/>
    <w:rsid w:val="005C0763"/>
    <w:rsid w:val="00630C3D"/>
    <w:rsid w:val="00680154"/>
    <w:rsid w:val="006F3647"/>
    <w:rsid w:val="006F6043"/>
    <w:rsid w:val="007310CD"/>
    <w:rsid w:val="00746F6F"/>
    <w:rsid w:val="007C6FD6"/>
    <w:rsid w:val="007D2A81"/>
    <w:rsid w:val="00845C2F"/>
    <w:rsid w:val="00895B32"/>
    <w:rsid w:val="008A1E23"/>
    <w:rsid w:val="008E2D5E"/>
    <w:rsid w:val="00901479"/>
    <w:rsid w:val="00970BE2"/>
    <w:rsid w:val="0099438C"/>
    <w:rsid w:val="0099720A"/>
    <w:rsid w:val="009F681C"/>
    <w:rsid w:val="00A12604"/>
    <w:rsid w:val="00A86264"/>
    <w:rsid w:val="00C2031D"/>
    <w:rsid w:val="00C26044"/>
    <w:rsid w:val="00C45ADE"/>
    <w:rsid w:val="00C67A64"/>
    <w:rsid w:val="00D6463A"/>
    <w:rsid w:val="00E035B6"/>
    <w:rsid w:val="00EA0E31"/>
    <w:rsid w:val="00EA756D"/>
    <w:rsid w:val="00FD1093"/>
    <w:rsid w:val="00FE1D82"/>
    <w:rsid w:val="00FE66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0BFA"/>
  <w15:chartTrackingRefBased/>
  <w15:docId w15:val="{8AE486DC-315B-4398-A24E-60168BDA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7680"/>
    <w:rPr>
      <w:color w:val="0563C1" w:themeColor="hyperlink"/>
      <w:u w:val="single"/>
    </w:rPr>
  </w:style>
  <w:style w:type="character" w:styleId="Onopgelostemelding">
    <w:name w:val="Unresolved Mention"/>
    <w:basedOn w:val="Standaardalinea-lettertype"/>
    <w:uiPriority w:val="99"/>
    <w:semiHidden/>
    <w:unhideWhenUsed/>
    <w:rsid w:val="0043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https://www.lakesideparadise.be/"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jeugdherbergen.be/en/brugge-dudzele" TargetMode="External"/><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jeugdherbergen.be/nl/brug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jeugdherbergen.be/nl/oostende" TargetMode="External"/><Relationship Id="rId28" Type="http://schemas.openxmlformats.org/officeDocument/2006/relationships/hyperlink" Target="https://all.accor.com/hotel/5046/index.en.shtml" TargetMode="External"/><Relationship Id="rId10" Type="http://schemas.openxmlformats.org/officeDocument/2006/relationships/hyperlink" Target="mailto:flabasevents@gmail.com"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http://www.flabasevents.com" TargetMode="External"/><Relationship Id="rId14" Type="http://schemas.openxmlformats.org/officeDocument/2006/relationships/hyperlink" Target="https://www.jeugdherbergen.be/nl/maldegem" TargetMode="External"/><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8F7ACCDFE6F24B93F2C20ED88317B6" ma:contentTypeVersion="9" ma:contentTypeDescription="Een nieuw document maken." ma:contentTypeScope="" ma:versionID="57bf84f3e55987a49193c955b89ddc0f">
  <xsd:schema xmlns:xsd="http://www.w3.org/2001/XMLSchema" xmlns:xs="http://www.w3.org/2001/XMLSchema" xmlns:p="http://schemas.microsoft.com/office/2006/metadata/properties" xmlns:ns3="e580d91b-9a9a-4470-b067-3ac72cbc641f" targetNamespace="http://schemas.microsoft.com/office/2006/metadata/properties" ma:root="true" ma:fieldsID="4c4c41fec30adc13a51635927372d842" ns3:_="">
    <xsd:import namespace="e580d91b-9a9a-4470-b067-3ac72cbc64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0d91b-9a9a-4470-b067-3ac72cbc6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EF405-95D5-4EFB-B598-C80574837CA8}">
  <ds:schemaRefs>
    <ds:schemaRef ds:uri="http://schemas.microsoft.com/sharepoint/v3/contenttype/forms"/>
  </ds:schemaRefs>
</ds:datastoreItem>
</file>

<file path=customXml/itemProps2.xml><?xml version="1.0" encoding="utf-8"?>
<ds:datastoreItem xmlns:ds="http://schemas.openxmlformats.org/officeDocument/2006/customXml" ds:itemID="{6962EC45-E537-4012-9DA3-21C24F98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0d91b-9a9a-4470-b067-3ac72cbc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0A0D7-12F5-45A8-93AA-38AC06114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749</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Blondeel Bart</dc:creator>
  <cp:keywords/>
  <dc:description/>
  <cp:lastModifiedBy>Blondeel Bart</cp:lastModifiedBy>
  <cp:revision>3</cp:revision>
  <dcterms:created xsi:type="dcterms:W3CDTF">2024-10-03T09:00:00Z</dcterms:created>
  <dcterms:modified xsi:type="dcterms:W3CDTF">2025-10-19T14:12:00Z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0x010100088F7ACCDFE6F24B93F2C20ED88317B6</vt:lpwstr>
  </property>
</Properties>
</file>